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CA" w:rsidRDefault="00F859CA">
      <w:pPr>
        <w:spacing w:line="360" w:lineRule="exact"/>
        <w:jc w:val="center"/>
        <w:rPr>
          <w:sz w:val="28"/>
          <w:szCs w:val="28"/>
        </w:rPr>
      </w:pPr>
    </w:p>
    <w:p w:rsidR="00F859CA" w:rsidRDefault="00BC67A3">
      <w:pPr>
        <w:spacing w:line="360" w:lineRule="exac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F859CA" w:rsidRDefault="001849CE">
      <w:pPr>
        <w:spacing w:line="360" w:lineRule="exac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обще</w:t>
      </w:r>
      <w:r w:rsidR="00BC67A3">
        <w:rPr>
          <w:sz w:val="28"/>
          <w:szCs w:val="28"/>
        </w:rPr>
        <w:t>образовательны</w:t>
      </w:r>
      <w:r>
        <w:rPr>
          <w:sz w:val="28"/>
          <w:szCs w:val="28"/>
        </w:rPr>
        <w:t>х учреждений Пителинского округа Рязанской области</w:t>
      </w:r>
      <w:r w:rsidR="00BC67A3">
        <w:rPr>
          <w:sz w:val="28"/>
          <w:szCs w:val="28"/>
        </w:rPr>
        <w:t>, готовых заключить договора о целевом обучении в 2025 году</w:t>
      </w:r>
    </w:p>
    <w:p w:rsidR="00F859CA" w:rsidRDefault="00F859CA">
      <w:pPr>
        <w:spacing w:line="360" w:lineRule="exact"/>
        <w:ind w:firstLine="851"/>
        <w:jc w:val="center"/>
        <w:rPr>
          <w:sz w:val="28"/>
          <w:szCs w:val="28"/>
        </w:rPr>
      </w:pPr>
    </w:p>
    <w:p w:rsidR="00F859CA" w:rsidRDefault="00BC67A3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Style w:val="ae"/>
        <w:tblW w:w="0" w:type="auto"/>
        <w:tblLook w:val="04A0"/>
      </w:tblPr>
      <w:tblGrid>
        <w:gridCol w:w="5382"/>
        <w:gridCol w:w="4671"/>
      </w:tblGrid>
      <w:tr w:rsidR="00F859CA">
        <w:tc>
          <w:tcPr>
            <w:tcW w:w="5382" w:type="dxa"/>
          </w:tcPr>
          <w:p w:rsidR="00F859CA" w:rsidRDefault="00BC67A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4671" w:type="dxa"/>
          </w:tcPr>
          <w:p w:rsidR="00F859CA" w:rsidRDefault="00BC67A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обучения</w:t>
            </w:r>
          </w:p>
        </w:tc>
      </w:tr>
      <w:tr w:rsidR="00F859CA">
        <w:trPr>
          <w:trHeight w:val="2259"/>
        </w:trPr>
        <w:tc>
          <w:tcPr>
            <w:tcW w:w="5382" w:type="dxa"/>
          </w:tcPr>
          <w:p w:rsidR="00F859CA" w:rsidRDefault="00BC67A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«Пителинская СОШ»</w:t>
            </w:r>
          </w:p>
          <w:p w:rsidR="00F859CA" w:rsidRDefault="00F859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859CA" w:rsidRDefault="00F859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859CA" w:rsidRDefault="00F859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859CA" w:rsidRDefault="00F859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859CA" w:rsidRDefault="00F859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859CA" w:rsidRDefault="00F859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859CA" w:rsidRDefault="00F859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859CA" w:rsidRDefault="00F859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859CA" w:rsidRDefault="00F859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859CA" w:rsidRDefault="00F859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1" w:type="dxa"/>
          </w:tcPr>
          <w:p w:rsidR="00F859CA" w:rsidRDefault="00BC67A3">
            <w:pPr>
              <w:spacing w:line="360" w:lineRule="exact"/>
              <w:ind w:left="33"/>
              <w:jc w:val="both"/>
            </w:pPr>
            <w:r>
              <w:t xml:space="preserve">- 44.04.01 «Педагогическое образование», программа </w:t>
            </w:r>
            <w:r>
              <w:t>«Образование в области физической культуры и спорта»</w:t>
            </w:r>
          </w:p>
          <w:p w:rsidR="00F859CA" w:rsidRDefault="00BC67A3">
            <w:pPr>
              <w:spacing w:line="360" w:lineRule="exact"/>
              <w:ind w:left="33"/>
              <w:jc w:val="both"/>
            </w:pPr>
            <w:r>
              <w:t xml:space="preserve"> (учитель физкультуры);</w:t>
            </w:r>
            <w:r>
              <w:rPr>
                <w:noProof/>
              </w:rPr>
              <w:drawing>
                <wp:inline distT="0" distB="0" distL="0" distR="0">
                  <wp:extent cx="7620" cy="76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9CA" w:rsidRDefault="00BC67A3">
            <w:pPr>
              <w:spacing w:line="360" w:lineRule="exact"/>
              <w:ind w:hanging="109"/>
              <w:rPr>
                <w:color w:val="000000"/>
                <w:szCs w:val="22"/>
                <w:lang w:eastAsia="en-US"/>
              </w:rPr>
            </w:pPr>
            <w:r>
              <w:t xml:space="preserve">  - </w:t>
            </w:r>
            <w:r>
              <w:rPr>
                <w:color w:val="000000"/>
                <w:szCs w:val="22"/>
                <w:lang w:eastAsia="en-US"/>
              </w:rPr>
              <w:t>44.03.05 «Педагогическое образование</w:t>
            </w:r>
          </w:p>
          <w:p w:rsidR="00F859CA" w:rsidRDefault="00BC67A3">
            <w:pPr>
              <w:spacing w:line="360" w:lineRule="exact"/>
              <w:ind w:firstLine="33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 (с двумя профилями подготовки) </w:t>
            </w:r>
          </w:p>
          <w:p w:rsidR="00F859CA" w:rsidRDefault="00BC67A3">
            <w:pPr>
              <w:spacing w:line="360" w:lineRule="exact"/>
              <w:ind w:firstLine="33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профили: «Математика и Физика» и «Математика и Информатика»</w:t>
            </w:r>
          </w:p>
          <w:p w:rsidR="00F859CA" w:rsidRDefault="00BC67A3">
            <w:pPr>
              <w:spacing w:line="360" w:lineRule="exact"/>
              <w:ind w:firstLine="33"/>
            </w:pPr>
            <w:r>
              <w:rPr>
                <w:color w:val="000000"/>
                <w:szCs w:val="22"/>
                <w:lang w:eastAsia="en-US"/>
              </w:rPr>
              <w:t xml:space="preserve"> (учитель математики);</w:t>
            </w:r>
            <w:r>
              <w:rPr>
                <w:noProof/>
                <w:color w:val="000000"/>
                <w:szCs w:val="22"/>
              </w:rPr>
              <w:drawing>
                <wp:inline distT="0" distB="0" distL="0" distR="0">
                  <wp:extent cx="7620" cy="762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9CA" w:rsidRDefault="00F859CA">
            <w:pPr>
              <w:spacing w:line="36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859CA">
        <w:tc>
          <w:tcPr>
            <w:tcW w:w="5382" w:type="dxa"/>
          </w:tcPr>
          <w:p w:rsidR="00F859CA" w:rsidRDefault="00BC67A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«Высокополянс</w:t>
            </w:r>
            <w:r>
              <w:rPr>
                <w:sz w:val="28"/>
                <w:szCs w:val="28"/>
              </w:rPr>
              <w:t>кая СОШ»</w:t>
            </w:r>
          </w:p>
        </w:tc>
        <w:tc>
          <w:tcPr>
            <w:tcW w:w="4671" w:type="dxa"/>
          </w:tcPr>
          <w:p w:rsidR="00F859CA" w:rsidRDefault="00BC67A3">
            <w:pPr>
              <w:spacing w:line="360" w:lineRule="exact"/>
              <w:ind w:hanging="109"/>
              <w:jc w:val="both"/>
            </w:pPr>
            <w:r>
              <w:t>- 44.03.05 «Педагогическое образование</w:t>
            </w:r>
          </w:p>
          <w:p w:rsidR="00F859CA" w:rsidRDefault="00BC67A3">
            <w:pPr>
              <w:spacing w:line="360" w:lineRule="exact"/>
              <w:jc w:val="both"/>
            </w:pPr>
            <w:r>
              <w:t xml:space="preserve"> (с двумя профилями подготовки) </w:t>
            </w:r>
          </w:p>
          <w:p w:rsidR="00F859CA" w:rsidRDefault="00BC67A3">
            <w:pPr>
              <w:spacing w:line="360" w:lineRule="exact"/>
              <w:jc w:val="both"/>
            </w:pPr>
            <w:r>
              <w:t>профили: «Математика и Физика» и «Математика и Информатика»</w:t>
            </w:r>
          </w:p>
          <w:p w:rsidR="00F859CA" w:rsidRDefault="00BC67A3">
            <w:pPr>
              <w:spacing w:line="360" w:lineRule="exact"/>
              <w:jc w:val="both"/>
            </w:pPr>
            <w:r>
              <w:t xml:space="preserve"> (учитель математики);</w:t>
            </w:r>
            <w:r>
              <w:rPr>
                <w:noProof/>
              </w:rPr>
              <w:drawing>
                <wp:inline distT="0" distB="0" distL="0" distR="0">
                  <wp:extent cx="7620" cy="762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9CA" w:rsidRDefault="00F859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F859CA">
        <w:tc>
          <w:tcPr>
            <w:tcW w:w="5382" w:type="dxa"/>
          </w:tcPr>
          <w:p w:rsidR="00F859CA" w:rsidRDefault="00BC67A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«Нестеровская ООШ»</w:t>
            </w:r>
          </w:p>
        </w:tc>
        <w:tc>
          <w:tcPr>
            <w:tcW w:w="4671" w:type="dxa"/>
          </w:tcPr>
          <w:p w:rsidR="00F859CA" w:rsidRDefault="00BC67A3">
            <w:pPr>
              <w:spacing w:line="360" w:lineRule="exact"/>
              <w:jc w:val="both"/>
            </w:pPr>
            <w:r>
              <w:t>- 44.03.05 «Педагогическое образование</w:t>
            </w:r>
          </w:p>
          <w:p w:rsidR="00F859CA" w:rsidRDefault="00BC67A3">
            <w:pPr>
              <w:spacing w:line="360" w:lineRule="exact"/>
              <w:jc w:val="both"/>
            </w:pPr>
            <w:r>
              <w:t xml:space="preserve"> (с двумя профилями подготовки) </w:t>
            </w:r>
          </w:p>
          <w:p w:rsidR="00F859CA" w:rsidRDefault="00BC67A3">
            <w:pPr>
              <w:spacing w:line="360" w:lineRule="exact"/>
              <w:jc w:val="both"/>
            </w:pPr>
            <w:r>
              <w:t>профили: «Математика и Физика» и «Математика и Информатика»</w:t>
            </w:r>
          </w:p>
          <w:p w:rsidR="00F859CA" w:rsidRDefault="00BC67A3">
            <w:pPr>
              <w:spacing w:line="360" w:lineRule="exact"/>
              <w:jc w:val="both"/>
            </w:pPr>
            <w:r>
              <w:t xml:space="preserve"> (учитель математики);</w:t>
            </w:r>
            <w:r>
              <w:rPr>
                <w:noProof/>
              </w:rPr>
              <w:drawing>
                <wp:inline distT="0" distB="0" distL="0" distR="0">
                  <wp:extent cx="7620" cy="762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9CA" w:rsidRDefault="00BC67A3">
            <w:pPr>
              <w:spacing w:line="360" w:lineRule="exact"/>
              <w:jc w:val="both"/>
            </w:pPr>
            <w:r>
              <w:t>- 44.03.05 «Педагогическое образование</w:t>
            </w:r>
          </w:p>
          <w:p w:rsidR="00F859CA" w:rsidRDefault="00BC67A3">
            <w:pPr>
              <w:spacing w:line="360" w:lineRule="exact"/>
              <w:jc w:val="both"/>
            </w:pPr>
            <w:r>
              <w:t xml:space="preserve"> (с двумя профилями подготовки) «русский язык и литература»;</w:t>
            </w:r>
          </w:p>
          <w:p w:rsidR="00F859CA" w:rsidRDefault="00BC67A3">
            <w:pPr>
              <w:spacing w:line="360" w:lineRule="exact"/>
              <w:ind w:left="33"/>
              <w:jc w:val="both"/>
            </w:pPr>
            <w:r>
              <w:t>- 44.04.01 «Педагогическое образование»</w:t>
            </w:r>
            <w:r>
              <w:t>, программа «Образование в области физической культуры и спорта»</w:t>
            </w:r>
          </w:p>
          <w:p w:rsidR="00F859CA" w:rsidRDefault="00BC67A3">
            <w:pPr>
              <w:spacing w:line="360" w:lineRule="exact"/>
              <w:ind w:left="33"/>
              <w:jc w:val="both"/>
            </w:pPr>
            <w:r>
              <w:t xml:space="preserve"> (учитель физкультуры);</w:t>
            </w:r>
            <w:r>
              <w:rPr>
                <w:noProof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9CA" w:rsidRDefault="00F859CA">
            <w:pPr>
              <w:spacing w:line="360" w:lineRule="exact"/>
              <w:jc w:val="both"/>
            </w:pPr>
          </w:p>
        </w:tc>
      </w:tr>
    </w:tbl>
    <w:p w:rsidR="00F859CA" w:rsidRDefault="00F859CA">
      <w:pPr>
        <w:spacing w:line="360" w:lineRule="exact"/>
        <w:ind w:firstLine="851"/>
        <w:jc w:val="both"/>
        <w:rPr>
          <w:sz w:val="28"/>
          <w:szCs w:val="28"/>
        </w:rPr>
      </w:pPr>
    </w:p>
    <w:p w:rsidR="00F859CA" w:rsidRDefault="00F859CA">
      <w:pPr>
        <w:spacing w:line="360" w:lineRule="exact"/>
        <w:ind w:firstLine="709"/>
        <w:jc w:val="both"/>
        <w:rPr>
          <w:sz w:val="28"/>
          <w:szCs w:val="28"/>
        </w:rPr>
      </w:pPr>
    </w:p>
    <w:p w:rsidR="00F859CA" w:rsidRDefault="00F859CA">
      <w:pPr>
        <w:spacing w:line="360" w:lineRule="exact"/>
        <w:ind w:firstLine="709"/>
        <w:jc w:val="both"/>
        <w:rPr>
          <w:sz w:val="28"/>
          <w:szCs w:val="28"/>
        </w:rPr>
      </w:pPr>
    </w:p>
    <w:p w:rsidR="00F859CA" w:rsidRDefault="00F859CA">
      <w:pPr>
        <w:jc w:val="both"/>
        <w:rPr>
          <w:sz w:val="20"/>
          <w:szCs w:val="20"/>
        </w:rPr>
      </w:pPr>
      <w:bookmarkStart w:id="1" w:name="SIGNERSTAMP1"/>
      <w:bookmarkEnd w:id="1"/>
    </w:p>
    <w:sectPr w:rsidR="00F859CA" w:rsidSect="00F859CA">
      <w:headerReference w:type="even" r:id="rId8"/>
      <w:type w:val="continuous"/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7A3" w:rsidRDefault="00BC67A3" w:rsidP="00F859CA">
      <w:r>
        <w:separator/>
      </w:r>
    </w:p>
  </w:endnote>
  <w:endnote w:type="continuationSeparator" w:id="1">
    <w:p w:rsidR="00BC67A3" w:rsidRDefault="00BC67A3" w:rsidP="00F85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7A3" w:rsidRDefault="00BC67A3" w:rsidP="00F859CA">
      <w:r>
        <w:separator/>
      </w:r>
    </w:p>
  </w:footnote>
  <w:footnote w:type="continuationSeparator" w:id="1">
    <w:p w:rsidR="00BC67A3" w:rsidRDefault="00BC67A3" w:rsidP="00F85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CA" w:rsidRDefault="00F859CA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C67A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59CA" w:rsidRDefault="00F859C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476"/>
    <w:rsid w:val="000027C7"/>
    <w:rsid w:val="00002A67"/>
    <w:rsid w:val="000307D9"/>
    <w:rsid w:val="00031FD5"/>
    <w:rsid w:val="0003318F"/>
    <w:rsid w:val="00034BCB"/>
    <w:rsid w:val="0004262C"/>
    <w:rsid w:val="00047470"/>
    <w:rsid w:val="00047F43"/>
    <w:rsid w:val="0008015E"/>
    <w:rsid w:val="0008502E"/>
    <w:rsid w:val="000B5DDF"/>
    <w:rsid w:val="000E2C94"/>
    <w:rsid w:val="000F2E4D"/>
    <w:rsid w:val="000F40AE"/>
    <w:rsid w:val="00121329"/>
    <w:rsid w:val="00121CCF"/>
    <w:rsid w:val="00156658"/>
    <w:rsid w:val="00175427"/>
    <w:rsid w:val="00182691"/>
    <w:rsid w:val="0018348C"/>
    <w:rsid w:val="001849CE"/>
    <w:rsid w:val="001876ED"/>
    <w:rsid w:val="00196B72"/>
    <w:rsid w:val="00197C64"/>
    <w:rsid w:val="00197FBE"/>
    <w:rsid w:val="001A6B17"/>
    <w:rsid w:val="001A7419"/>
    <w:rsid w:val="001A79AF"/>
    <w:rsid w:val="001C19DD"/>
    <w:rsid w:val="001C1CF3"/>
    <w:rsid w:val="001F435D"/>
    <w:rsid w:val="001F6487"/>
    <w:rsid w:val="002029E4"/>
    <w:rsid w:val="0020647D"/>
    <w:rsid w:val="0021206D"/>
    <w:rsid w:val="00215C28"/>
    <w:rsid w:val="00227CEC"/>
    <w:rsid w:val="00230800"/>
    <w:rsid w:val="002449AE"/>
    <w:rsid w:val="00247816"/>
    <w:rsid w:val="00260DE1"/>
    <w:rsid w:val="002715EE"/>
    <w:rsid w:val="00273DFD"/>
    <w:rsid w:val="00274F52"/>
    <w:rsid w:val="002867CC"/>
    <w:rsid w:val="00290F71"/>
    <w:rsid w:val="00291498"/>
    <w:rsid w:val="00291C55"/>
    <w:rsid w:val="002B6D6D"/>
    <w:rsid w:val="002D0740"/>
    <w:rsid w:val="002D0EB8"/>
    <w:rsid w:val="0030335C"/>
    <w:rsid w:val="0033192A"/>
    <w:rsid w:val="003358D4"/>
    <w:rsid w:val="00361F34"/>
    <w:rsid w:val="003777B5"/>
    <w:rsid w:val="00391379"/>
    <w:rsid w:val="00391D68"/>
    <w:rsid w:val="003A1DA9"/>
    <w:rsid w:val="003A209F"/>
    <w:rsid w:val="003A383E"/>
    <w:rsid w:val="003C0379"/>
    <w:rsid w:val="003D044F"/>
    <w:rsid w:val="003D3D99"/>
    <w:rsid w:val="003E6B20"/>
    <w:rsid w:val="003F54D4"/>
    <w:rsid w:val="00412333"/>
    <w:rsid w:val="0041434A"/>
    <w:rsid w:val="00420280"/>
    <w:rsid w:val="00422227"/>
    <w:rsid w:val="004325B8"/>
    <w:rsid w:val="0043665D"/>
    <w:rsid w:val="0045538D"/>
    <w:rsid w:val="00482835"/>
    <w:rsid w:val="00486B3D"/>
    <w:rsid w:val="004A166E"/>
    <w:rsid w:val="004A1D0C"/>
    <w:rsid w:val="004B6D88"/>
    <w:rsid w:val="004C71B9"/>
    <w:rsid w:val="004D1EAC"/>
    <w:rsid w:val="004D3DF6"/>
    <w:rsid w:val="004D446B"/>
    <w:rsid w:val="004E7C13"/>
    <w:rsid w:val="00505775"/>
    <w:rsid w:val="00507A95"/>
    <w:rsid w:val="00507FBE"/>
    <w:rsid w:val="005271DA"/>
    <w:rsid w:val="0053481B"/>
    <w:rsid w:val="0053589C"/>
    <w:rsid w:val="00535BC1"/>
    <w:rsid w:val="00541CCE"/>
    <w:rsid w:val="005450F6"/>
    <w:rsid w:val="00552BDB"/>
    <w:rsid w:val="00567389"/>
    <w:rsid w:val="00575EA7"/>
    <w:rsid w:val="00580F16"/>
    <w:rsid w:val="00592D05"/>
    <w:rsid w:val="005959FA"/>
    <w:rsid w:val="00595D9B"/>
    <w:rsid w:val="005A2305"/>
    <w:rsid w:val="005C1A36"/>
    <w:rsid w:val="005D0218"/>
    <w:rsid w:val="005F4759"/>
    <w:rsid w:val="005F5532"/>
    <w:rsid w:val="005F7471"/>
    <w:rsid w:val="0060192A"/>
    <w:rsid w:val="006114AC"/>
    <w:rsid w:val="00612E3C"/>
    <w:rsid w:val="006359E9"/>
    <w:rsid w:val="006463C2"/>
    <w:rsid w:val="0065093F"/>
    <w:rsid w:val="006517FA"/>
    <w:rsid w:val="006874BE"/>
    <w:rsid w:val="00694129"/>
    <w:rsid w:val="006A5D51"/>
    <w:rsid w:val="006A72B3"/>
    <w:rsid w:val="006A7617"/>
    <w:rsid w:val="006C1468"/>
    <w:rsid w:val="006C3420"/>
    <w:rsid w:val="006E2400"/>
    <w:rsid w:val="006F0C35"/>
    <w:rsid w:val="006F0E93"/>
    <w:rsid w:val="006F62C2"/>
    <w:rsid w:val="00702E05"/>
    <w:rsid w:val="00720364"/>
    <w:rsid w:val="00721F5E"/>
    <w:rsid w:val="00723704"/>
    <w:rsid w:val="007265E9"/>
    <w:rsid w:val="00732B4C"/>
    <w:rsid w:val="007343C2"/>
    <w:rsid w:val="00734FF8"/>
    <w:rsid w:val="0075100B"/>
    <w:rsid w:val="00774067"/>
    <w:rsid w:val="0078463C"/>
    <w:rsid w:val="00792343"/>
    <w:rsid w:val="0079554A"/>
    <w:rsid w:val="00796186"/>
    <w:rsid w:val="007A41E6"/>
    <w:rsid w:val="007A7C14"/>
    <w:rsid w:val="007E7709"/>
    <w:rsid w:val="007F63F4"/>
    <w:rsid w:val="00834389"/>
    <w:rsid w:val="00841160"/>
    <w:rsid w:val="00844DD6"/>
    <w:rsid w:val="008507C3"/>
    <w:rsid w:val="00864C76"/>
    <w:rsid w:val="00885F9B"/>
    <w:rsid w:val="00891CA7"/>
    <w:rsid w:val="00897143"/>
    <w:rsid w:val="008A176C"/>
    <w:rsid w:val="008A7448"/>
    <w:rsid w:val="008B1CE3"/>
    <w:rsid w:val="008B39BE"/>
    <w:rsid w:val="008C6E4D"/>
    <w:rsid w:val="008D45F4"/>
    <w:rsid w:val="008D5CCB"/>
    <w:rsid w:val="008F3C78"/>
    <w:rsid w:val="00913E5B"/>
    <w:rsid w:val="0093501B"/>
    <w:rsid w:val="00951FBF"/>
    <w:rsid w:val="009564AA"/>
    <w:rsid w:val="0096034D"/>
    <w:rsid w:val="00962262"/>
    <w:rsid w:val="0096229E"/>
    <w:rsid w:val="0096425E"/>
    <w:rsid w:val="0096665A"/>
    <w:rsid w:val="009812A1"/>
    <w:rsid w:val="0099271C"/>
    <w:rsid w:val="009952D4"/>
    <w:rsid w:val="00996950"/>
    <w:rsid w:val="009A21D6"/>
    <w:rsid w:val="009A6B04"/>
    <w:rsid w:val="009B3CCB"/>
    <w:rsid w:val="009E1982"/>
    <w:rsid w:val="009F1DBF"/>
    <w:rsid w:val="009F3FEA"/>
    <w:rsid w:val="00A111E3"/>
    <w:rsid w:val="00A21664"/>
    <w:rsid w:val="00A323D3"/>
    <w:rsid w:val="00A40E29"/>
    <w:rsid w:val="00A5208B"/>
    <w:rsid w:val="00A550E7"/>
    <w:rsid w:val="00A573EC"/>
    <w:rsid w:val="00A7385A"/>
    <w:rsid w:val="00A874F4"/>
    <w:rsid w:val="00AD1763"/>
    <w:rsid w:val="00AF3F46"/>
    <w:rsid w:val="00AF4502"/>
    <w:rsid w:val="00B30381"/>
    <w:rsid w:val="00B536CA"/>
    <w:rsid w:val="00B55B67"/>
    <w:rsid w:val="00B7591E"/>
    <w:rsid w:val="00B867B8"/>
    <w:rsid w:val="00BB03E2"/>
    <w:rsid w:val="00BB23E9"/>
    <w:rsid w:val="00BC2704"/>
    <w:rsid w:val="00BC67A3"/>
    <w:rsid w:val="00BD61B1"/>
    <w:rsid w:val="00BD716C"/>
    <w:rsid w:val="00BD7A50"/>
    <w:rsid w:val="00C0618A"/>
    <w:rsid w:val="00C112AF"/>
    <w:rsid w:val="00C25BB2"/>
    <w:rsid w:val="00C31A5A"/>
    <w:rsid w:val="00C56DA0"/>
    <w:rsid w:val="00C6216D"/>
    <w:rsid w:val="00C768EC"/>
    <w:rsid w:val="00C83040"/>
    <w:rsid w:val="00C84762"/>
    <w:rsid w:val="00C85DE5"/>
    <w:rsid w:val="00C87AF4"/>
    <w:rsid w:val="00CB4356"/>
    <w:rsid w:val="00CB5244"/>
    <w:rsid w:val="00CC5113"/>
    <w:rsid w:val="00CE490D"/>
    <w:rsid w:val="00CE7D96"/>
    <w:rsid w:val="00CF6E3D"/>
    <w:rsid w:val="00CF7A17"/>
    <w:rsid w:val="00D22A9E"/>
    <w:rsid w:val="00D22E6B"/>
    <w:rsid w:val="00D311FF"/>
    <w:rsid w:val="00D32D0E"/>
    <w:rsid w:val="00D335CB"/>
    <w:rsid w:val="00D368E8"/>
    <w:rsid w:val="00D37725"/>
    <w:rsid w:val="00D46093"/>
    <w:rsid w:val="00D47170"/>
    <w:rsid w:val="00D51E18"/>
    <w:rsid w:val="00D63BC4"/>
    <w:rsid w:val="00D656A2"/>
    <w:rsid w:val="00D72CD4"/>
    <w:rsid w:val="00D918FB"/>
    <w:rsid w:val="00DA2D0B"/>
    <w:rsid w:val="00DA64D2"/>
    <w:rsid w:val="00DC0CDF"/>
    <w:rsid w:val="00DC2476"/>
    <w:rsid w:val="00DC527B"/>
    <w:rsid w:val="00DC5443"/>
    <w:rsid w:val="00DC72C4"/>
    <w:rsid w:val="00DD175B"/>
    <w:rsid w:val="00DE5B95"/>
    <w:rsid w:val="00DF31EC"/>
    <w:rsid w:val="00E044F8"/>
    <w:rsid w:val="00E11F24"/>
    <w:rsid w:val="00E15570"/>
    <w:rsid w:val="00E21572"/>
    <w:rsid w:val="00E27751"/>
    <w:rsid w:val="00E546E4"/>
    <w:rsid w:val="00E63AEC"/>
    <w:rsid w:val="00E64583"/>
    <w:rsid w:val="00E76E44"/>
    <w:rsid w:val="00E90B7B"/>
    <w:rsid w:val="00E95524"/>
    <w:rsid w:val="00E96404"/>
    <w:rsid w:val="00EA2B40"/>
    <w:rsid w:val="00EA6B79"/>
    <w:rsid w:val="00EA7B19"/>
    <w:rsid w:val="00EB2339"/>
    <w:rsid w:val="00EC26E3"/>
    <w:rsid w:val="00ED7634"/>
    <w:rsid w:val="00EE5F85"/>
    <w:rsid w:val="00F0046D"/>
    <w:rsid w:val="00F03C31"/>
    <w:rsid w:val="00F107B9"/>
    <w:rsid w:val="00F11FC8"/>
    <w:rsid w:val="00F16C88"/>
    <w:rsid w:val="00F51DB2"/>
    <w:rsid w:val="00F646A2"/>
    <w:rsid w:val="00F73229"/>
    <w:rsid w:val="00F73CDC"/>
    <w:rsid w:val="00F743EC"/>
    <w:rsid w:val="00F859CA"/>
    <w:rsid w:val="00F97590"/>
    <w:rsid w:val="00FB3361"/>
    <w:rsid w:val="00FB6940"/>
    <w:rsid w:val="00FC1E12"/>
    <w:rsid w:val="00FC31ED"/>
    <w:rsid w:val="00FC40D6"/>
    <w:rsid w:val="00FF34E6"/>
    <w:rsid w:val="00FF3A07"/>
    <w:rsid w:val="00FF3B46"/>
    <w:rsid w:val="55D0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qFormat="1"/>
    <w:lsdException w:name="caption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 w:qFormat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F859CA"/>
    <w:rPr>
      <w:color w:val="0000FF"/>
      <w:u w:val="single"/>
    </w:rPr>
  </w:style>
  <w:style w:type="character" w:styleId="a4">
    <w:name w:val="page number"/>
    <w:basedOn w:val="a0"/>
    <w:qFormat/>
    <w:rsid w:val="00F859CA"/>
  </w:style>
  <w:style w:type="paragraph" w:styleId="a5">
    <w:name w:val="Balloon Text"/>
    <w:basedOn w:val="a"/>
    <w:link w:val="a6"/>
    <w:qFormat/>
    <w:rsid w:val="00F859CA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qFormat/>
    <w:rsid w:val="00F859CA"/>
    <w:rPr>
      <w:rFonts w:ascii="Courier New" w:hAnsi="Courier New" w:cs="Courier New"/>
      <w:sz w:val="20"/>
      <w:szCs w:val="20"/>
    </w:rPr>
  </w:style>
  <w:style w:type="paragraph" w:styleId="a9">
    <w:name w:val="caption"/>
    <w:basedOn w:val="a"/>
    <w:next w:val="a"/>
    <w:qFormat/>
    <w:rsid w:val="00F859CA"/>
    <w:pPr>
      <w:spacing w:line="288" w:lineRule="auto"/>
      <w:jc w:val="center"/>
    </w:pPr>
    <w:rPr>
      <w:b/>
      <w:sz w:val="36"/>
      <w:szCs w:val="26"/>
    </w:rPr>
  </w:style>
  <w:style w:type="paragraph" w:styleId="aa">
    <w:name w:val="header"/>
    <w:basedOn w:val="a"/>
    <w:qFormat/>
    <w:rsid w:val="00F859CA"/>
    <w:pPr>
      <w:tabs>
        <w:tab w:val="center" w:pos="4677"/>
        <w:tab w:val="right" w:pos="9355"/>
      </w:tabs>
    </w:pPr>
  </w:style>
  <w:style w:type="paragraph" w:styleId="ab">
    <w:name w:val="Body Text"/>
    <w:basedOn w:val="a"/>
    <w:qFormat/>
    <w:rsid w:val="00F859CA"/>
    <w:pPr>
      <w:spacing w:before="120" w:line="192" w:lineRule="auto"/>
    </w:pPr>
    <w:rPr>
      <w:sz w:val="28"/>
      <w:szCs w:val="20"/>
      <w:lang w:val="en-US"/>
    </w:rPr>
  </w:style>
  <w:style w:type="paragraph" w:styleId="ac">
    <w:name w:val="footer"/>
    <w:basedOn w:val="a"/>
    <w:link w:val="ad"/>
    <w:unhideWhenUsed/>
    <w:qFormat/>
    <w:rsid w:val="00F859CA"/>
    <w:pPr>
      <w:tabs>
        <w:tab w:val="center" w:pos="4677"/>
        <w:tab w:val="right" w:pos="9355"/>
      </w:tabs>
    </w:pPr>
  </w:style>
  <w:style w:type="table" w:styleId="ae">
    <w:name w:val="Table Grid"/>
    <w:basedOn w:val="a1"/>
    <w:qFormat/>
    <w:rsid w:val="00F85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qFormat/>
    <w:rsid w:val="00F859CA"/>
    <w:rPr>
      <w:color w:val="808080"/>
    </w:rPr>
  </w:style>
  <w:style w:type="character" w:customStyle="1" w:styleId="a6">
    <w:name w:val="Текст выноски Знак"/>
    <w:basedOn w:val="a0"/>
    <w:link w:val="a5"/>
    <w:qFormat/>
    <w:rsid w:val="00F859CA"/>
    <w:rPr>
      <w:rFonts w:ascii="Tahoma" w:hAnsi="Tahoma" w:cs="Tahoma"/>
      <w:sz w:val="16"/>
      <w:szCs w:val="16"/>
    </w:rPr>
  </w:style>
  <w:style w:type="character" w:customStyle="1" w:styleId="a8">
    <w:name w:val="Текст Знак"/>
    <w:basedOn w:val="a0"/>
    <w:link w:val="a7"/>
    <w:qFormat/>
    <w:rsid w:val="00F859CA"/>
    <w:rPr>
      <w:rFonts w:ascii="Courier New" w:hAnsi="Courier New" w:cs="Courier New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F859CA"/>
    <w:rPr>
      <w:color w:val="605E5C"/>
      <w:shd w:val="clear" w:color="auto" w:fill="E1DFDD"/>
    </w:rPr>
  </w:style>
  <w:style w:type="character" w:customStyle="1" w:styleId="ad">
    <w:name w:val="Нижний колонтитул Знак"/>
    <w:basedOn w:val="a0"/>
    <w:link w:val="ac"/>
    <w:qFormat/>
    <w:rsid w:val="00F859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4;&#1057;&#1053;&#1054;&#1042;&#1053;&#1054;&#1049;_&#1060;&#1059;%20&#1056;&#1103;&#1079;&#1072;&#1085;&#1089;&#1082;&#1080;&#1081;%20&#1052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D78B0-170A-4840-B4CD-1D611A3F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ОСНОВНОЙ_ФУ Рязанский МР</Template>
  <TotalTime>6</TotalTime>
  <Pages>1</Pages>
  <Words>165</Words>
  <Characters>942</Characters>
  <Application>Microsoft Office Word</Application>
  <DocSecurity>0</DocSecurity>
  <Lines>7</Lines>
  <Paragraphs>2</Paragraphs>
  <ScaleCrop>false</ScaleCrop>
  <Company>Typography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ОСНОВНОЙ_</dc:title>
  <dc:creator>User</dc:creator>
  <cp:lastModifiedBy>User</cp:lastModifiedBy>
  <cp:revision>6</cp:revision>
  <cp:lastPrinted>2023-12-20T08:42:00Z</cp:lastPrinted>
  <dcterms:created xsi:type="dcterms:W3CDTF">2024-02-08T08:36:00Z</dcterms:created>
  <dcterms:modified xsi:type="dcterms:W3CDTF">2025-03-19T12:38:00Z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60D65D1071AA49A98F3634000864D34B_12</vt:lpwstr>
  </property>
</Properties>
</file>